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08D95E79" w:rsidR="00614917" w:rsidRPr="00655CAF" w:rsidRDefault="00FD591D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55CAF">
        <w:rPr>
          <w:b/>
          <w:sz w:val="22"/>
        </w:rPr>
        <w:t xml:space="preserve">AVIS D’AVENANT A LA CONVENTION </w:t>
      </w:r>
      <w:r w:rsidR="005B7520" w:rsidRPr="00655CAF">
        <w:rPr>
          <w:b/>
          <w:sz w:val="22"/>
        </w:rPr>
        <w:t>D’OCCUPATION DU DOMAINE PUBLIC</w:t>
      </w:r>
    </w:p>
    <w:p w14:paraId="061A90CA" w14:textId="7706A397" w:rsidR="00614917" w:rsidRPr="00655CA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55CAF">
        <w:rPr>
          <w:b/>
          <w:sz w:val="22"/>
        </w:rPr>
        <w:t>N°</w:t>
      </w:r>
      <w:r w:rsidR="0032604D" w:rsidRPr="00655CAF">
        <w:rPr>
          <w:b/>
          <w:sz w:val="22"/>
        </w:rPr>
        <w:t>2</w:t>
      </w:r>
      <w:r w:rsidR="00022746" w:rsidRPr="00655CAF">
        <w:rPr>
          <w:b/>
          <w:sz w:val="22"/>
        </w:rPr>
        <w:t>5</w:t>
      </w:r>
      <w:r w:rsidR="00E03013" w:rsidRPr="00655CAF">
        <w:rPr>
          <w:b/>
          <w:sz w:val="22"/>
        </w:rPr>
        <w:t>-</w:t>
      </w:r>
      <w:r w:rsidR="00992A12" w:rsidRPr="00655CAF">
        <w:rPr>
          <w:b/>
          <w:sz w:val="22"/>
        </w:rPr>
        <w:t>006</w:t>
      </w:r>
    </w:p>
    <w:p w14:paraId="2F3E2EB2" w14:textId="3B971DBB" w:rsidR="00614917" w:rsidRPr="00655CAF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55CAF">
        <w:rPr>
          <w:b/>
          <w:sz w:val="22"/>
        </w:rPr>
        <w:t>Direction territoriale de Rouen</w:t>
      </w:r>
    </w:p>
    <w:p w14:paraId="7F921C35" w14:textId="77777777" w:rsidR="00614917" w:rsidRPr="00655CA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655CAF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6E83251E" w14:textId="1388023C" w:rsidR="00FD591D" w:rsidRPr="00655CAF" w:rsidRDefault="00FD591D" w:rsidP="00FD591D">
      <w:pPr>
        <w:tabs>
          <w:tab w:val="left" w:pos="1583"/>
        </w:tabs>
        <w:spacing w:after="120"/>
        <w:jc w:val="both"/>
        <w:rPr>
          <w:szCs w:val="20"/>
        </w:rPr>
      </w:pPr>
      <w:r w:rsidRPr="00655CAF">
        <w:rPr>
          <w:szCs w:val="20"/>
        </w:rPr>
        <w:t xml:space="preserve">Lors de sa séance du </w:t>
      </w:r>
      <w:r w:rsidR="00E10D96" w:rsidRPr="00655CAF">
        <w:rPr>
          <w:szCs w:val="20"/>
        </w:rPr>
        <w:t>04 novembre 2024</w:t>
      </w:r>
      <w:r w:rsidRPr="00655CAF">
        <w:rPr>
          <w:szCs w:val="20"/>
        </w:rPr>
        <w:t xml:space="preserve">, le Directoire du Grand Port </w:t>
      </w:r>
      <w:bookmarkStart w:id="1" w:name="_Hlk198132541"/>
      <w:r w:rsidRPr="00655CAF">
        <w:rPr>
          <w:szCs w:val="20"/>
        </w:rPr>
        <w:t xml:space="preserve">Fluvio-Maritime de l’Axe Seine (GPFMAS) </w:t>
      </w:r>
      <w:bookmarkEnd w:id="1"/>
      <w:r w:rsidRPr="00655CAF">
        <w:rPr>
          <w:szCs w:val="20"/>
        </w:rPr>
        <w:t xml:space="preserve">a approuvé la conclusion d’un avenant n° </w:t>
      </w:r>
      <w:r w:rsidR="00E10D96" w:rsidRPr="00655CAF">
        <w:rPr>
          <w:szCs w:val="20"/>
        </w:rPr>
        <w:t>1</w:t>
      </w:r>
      <w:r w:rsidRPr="00655CAF">
        <w:rPr>
          <w:szCs w:val="20"/>
        </w:rPr>
        <w:t xml:space="preserve"> à la Convention d’Occupation Temporaire</w:t>
      </w:r>
      <w:r w:rsidR="00102C25">
        <w:rPr>
          <w:szCs w:val="20"/>
        </w:rPr>
        <w:t xml:space="preserve"> </w:t>
      </w:r>
      <w:r w:rsidR="002551FB">
        <w:rPr>
          <w:szCs w:val="20"/>
        </w:rPr>
        <w:t xml:space="preserve">           </w:t>
      </w:r>
      <w:r w:rsidRPr="00102C25">
        <w:t>n°</w:t>
      </w:r>
      <w:r w:rsidR="00E10D96" w:rsidRPr="00102C25">
        <w:t xml:space="preserve"> 76-384/146</w:t>
      </w:r>
      <w:r w:rsidR="00E10D96" w:rsidRPr="00655CAF">
        <w:rPr>
          <w:szCs w:val="20"/>
        </w:rPr>
        <w:t xml:space="preserve"> </w:t>
      </w:r>
      <w:r w:rsidRPr="00655CAF">
        <w:rPr>
          <w:szCs w:val="20"/>
        </w:rPr>
        <w:t xml:space="preserve">en date du </w:t>
      </w:r>
      <w:r w:rsidR="00E10D96" w:rsidRPr="00655CAF">
        <w:rPr>
          <w:szCs w:val="20"/>
        </w:rPr>
        <w:t>09 août 2021</w:t>
      </w:r>
      <w:r w:rsidRPr="00655CAF">
        <w:rPr>
          <w:szCs w:val="20"/>
        </w:rPr>
        <w:t xml:space="preserve"> au profit de la société </w:t>
      </w:r>
      <w:r w:rsidR="00E10D96" w:rsidRPr="00655CAF">
        <w:rPr>
          <w:szCs w:val="20"/>
        </w:rPr>
        <w:t>GRTgaz, dont le siège social est situé</w:t>
      </w:r>
      <w:r w:rsidR="00102C25">
        <w:rPr>
          <w:szCs w:val="20"/>
        </w:rPr>
        <w:t> </w:t>
      </w:r>
      <w:r w:rsidR="002551FB">
        <w:rPr>
          <w:szCs w:val="20"/>
        </w:rPr>
        <w:t>  </w:t>
      </w:r>
      <w:r w:rsidR="00E10D96" w:rsidRPr="00655CAF">
        <w:rPr>
          <w:bCs/>
        </w:rPr>
        <w:t xml:space="preserve">6 </w:t>
      </w:r>
      <w:r w:rsidR="002551FB">
        <w:rPr>
          <w:bCs/>
        </w:rPr>
        <w:t> </w:t>
      </w:r>
      <w:r w:rsidR="00E10D96" w:rsidRPr="00655CAF">
        <w:rPr>
          <w:bCs/>
        </w:rPr>
        <w:t xml:space="preserve">rue Raoul </w:t>
      </w:r>
      <w:proofErr w:type="spellStart"/>
      <w:r w:rsidR="00E10D96" w:rsidRPr="00655CAF">
        <w:rPr>
          <w:bCs/>
        </w:rPr>
        <w:t>Nordling</w:t>
      </w:r>
      <w:proofErr w:type="spellEnd"/>
      <w:r w:rsidR="00E10D96" w:rsidRPr="00655CAF">
        <w:rPr>
          <w:bCs/>
        </w:rPr>
        <w:t xml:space="preserve"> 92270 Bois-Colombes</w:t>
      </w:r>
      <w:r w:rsidR="00E10D96" w:rsidRPr="00655CAF">
        <w:rPr>
          <w:szCs w:val="20"/>
        </w:rPr>
        <w:t xml:space="preserve">, identifiée sous le numéro SIREN </w:t>
      </w:r>
      <w:r w:rsidR="00E10D96" w:rsidRPr="00655CAF">
        <w:rPr>
          <w:bCs/>
        </w:rPr>
        <w:t>440 117 620</w:t>
      </w:r>
      <w:r w:rsidRPr="00655CAF">
        <w:rPr>
          <w:szCs w:val="20"/>
        </w:rPr>
        <w:t>, portant sur l</w:t>
      </w:r>
      <w:r w:rsidR="00486A92" w:rsidRPr="00655CAF">
        <w:rPr>
          <w:szCs w:val="20"/>
        </w:rPr>
        <w:t>es</w:t>
      </w:r>
      <w:r w:rsidRPr="00655CAF">
        <w:rPr>
          <w:szCs w:val="20"/>
        </w:rPr>
        <w:t xml:space="preserve"> dépendance</w:t>
      </w:r>
      <w:r w:rsidR="00486A92" w:rsidRPr="00655CAF">
        <w:rPr>
          <w:szCs w:val="20"/>
        </w:rPr>
        <w:t>s</w:t>
      </w:r>
      <w:r w:rsidRPr="00655CAF">
        <w:rPr>
          <w:szCs w:val="20"/>
        </w:rPr>
        <w:t xml:space="preserve"> du domaine public située</w:t>
      </w:r>
      <w:r w:rsidR="002A31DE">
        <w:rPr>
          <w:szCs w:val="20"/>
        </w:rPr>
        <w:t>s</w:t>
      </w:r>
      <w:r w:rsidRPr="00655CAF">
        <w:rPr>
          <w:szCs w:val="20"/>
        </w:rPr>
        <w:t xml:space="preserve"> </w:t>
      </w:r>
      <w:r w:rsidR="00E10D96" w:rsidRPr="00655CAF">
        <w:rPr>
          <w:szCs w:val="20"/>
        </w:rPr>
        <w:t>sur les communes de Canteleu, Grand</w:t>
      </w:r>
      <w:r w:rsidR="001C59F0">
        <w:rPr>
          <w:szCs w:val="20"/>
        </w:rPr>
        <w:t>-</w:t>
      </w:r>
      <w:r w:rsidR="00E10D96" w:rsidRPr="00655CAF">
        <w:rPr>
          <w:szCs w:val="20"/>
        </w:rPr>
        <w:t xml:space="preserve">Couronne, le Grand Quevilly, Lillebonne, Marais-Vernier, Notre Dame de </w:t>
      </w:r>
      <w:proofErr w:type="spellStart"/>
      <w:r w:rsidR="00E10D96" w:rsidRPr="00655CAF">
        <w:rPr>
          <w:szCs w:val="20"/>
        </w:rPr>
        <w:t>Gravenchon</w:t>
      </w:r>
      <w:proofErr w:type="spellEnd"/>
      <w:r w:rsidR="00E10D96" w:rsidRPr="00655CAF">
        <w:rPr>
          <w:szCs w:val="20"/>
        </w:rPr>
        <w:t>, Petit</w:t>
      </w:r>
      <w:r w:rsidR="001C59F0">
        <w:rPr>
          <w:szCs w:val="20"/>
        </w:rPr>
        <w:t>-</w:t>
      </w:r>
      <w:r w:rsidR="00E10D96" w:rsidRPr="00655CAF">
        <w:rPr>
          <w:szCs w:val="20"/>
        </w:rPr>
        <w:t xml:space="preserve">Couronne, Port Jérôme sur Seine, Saint Jean de Folleville, Saint Samson de la Roque et Tancarville en vue de </w:t>
      </w:r>
      <w:r w:rsidR="00E10D96" w:rsidRPr="00655CAF">
        <w:rPr>
          <w:rFonts w:cs="Arial"/>
        </w:rPr>
        <w:t xml:space="preserve">la poursuite de l’exploitation et la maintenance par le </w:t>
      </w:r>
      <w:r w:rsidR="00486A92" w:rsidRPr="00655CAF">
        <w:rPr>
          <w:rFonts w:cs="Arial"/>
        </w:rPr>
        <w:t>GRTgaz</w:t>
      </w:r>
      <w:r w:rsidR="00E10D96" w:rsidRPr="00655CAF">
        <w:rPr>
          <w:rFonts w:cs="Arial"/>
        </w:rPr>
        <w:t xml:space="preserve"> de ses canalisations de gaz naturel haute pression et des postes gaz</w:t>
      </w:r>
      <w:r w:rsidR="00E10D96" w:rsidRPr="00655CAF">
        <w:rPr>
          <w:szCs w:val="20"/>
        </w:rPr>
        <w:t>.</w:t>
      </w:r>
    </w:p>
    <w:p w14:paraId="795F511B" w14:textId="77777777" w:rsidR="00E03013" w:rsidRPr="00655CA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2CA3BD70" w:rsidR="00E03013" w:rsidRPr="00655CAF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655CAF">
        <w:rPr>
          <w:szCs w:val="20"/>
        </w:rPr>
        <w:t>Description de la dépendance</w:t>
      </w:r>
      <w:r w:rsidR="006A02AA" w:rsidRPr="00655CAF">
        <w:rPr>
          <w:szCs w:val="20"/>
        </w:rPr>
        <w:t> </w:t>
      </w:r>
      <w:r w:rsidR="006A02AA" w:rsidRPr="00655CAF">
        <w:rPr>
          <w:bCs/>
        </w:rPr>
        <w:t>: un total de 25 843 mètres linéaires et une surface de 11 173 m² pour les postes gaz</w:t>
      </w:r>
      <w:r w:rsidR="006A02AA" w:rsidRPr="00655CAF">
        <w:rPr>
          <w:szCs w:val="20"/>
        </w:rPr>
        <w:t xml:space="preserve"> </w:t>
      </w:r>
      <w:r w:rsidRPr="00655CAF">
        <w:rPr>
          <w:szCs w:val="20"/>
        </w:rPr>
        <w:t>situé</w:t>
      </w:r>
      <w:r w:rsidR="006A02AA" w:rsidRPr="00655CAF">
        <w:rPr>
          <w:szCs w:val="20"/>
        </w:rPr>
        <w:t>s</w:t>
      </w:r>
      <w:r w:rsidRPr="00655CAF">
        <w:rPr>
          <w:szCs w:val="20"/>
        </w:rPr>
        <w:t>, sur l</w:t>
      </w:r>
      <w:r w:rsidR="006A02AA" w:rsidRPr="00655CAF">
        <w:rPr>
          <w:szCs w:val="20"/>
        </w:rPr>
        <w:t>es</w:t>
      </w:r>
      <w:r w:rsidRPr="00655CAF">
        <w:rPr>
          <w:szCs w:val="20"/>
        </w:rPr>
        <w:t xml:space="preserve"> commune</w:t>
      </w:r>
      <w:r w:rsidR="006A02AA" w:rsidRPr="00655CAF">
        <w:rPr>
          <w:szCs w:val="20"/>
        </w:rPr>
        <w:t>s</w:t>
      </w:r>
      <w:r w:rsidRPr="00655CAF">
        <w:rPr>
          <w:szCs w:val="20"/>
        </w:rPr>
        <w:t xml:space="preserve"> de </w:t>
      </w:r>
      <w:r w:rsidR="006A02AA" w:rsidRPr="00655CAF">
        <w:rPr>
          <w:szCs w:val="20"/>
        </w:rPr>
        <w:t xml:space="preserve">Canteleu, Grand Couronne, le Grand Quevilly, Lillebonne, Marais-Vernier, </w:t>
      </w:r>
      <w:r w:rsidR="006A69C6" w:rsidRPr="00655CAF">
        <w:rPr>
          <w:szCs w:val="20"/>
        </w:rPr>
        <w:t xml:space="preserve">Notre Dame de </w:t>
      </w:r>
      <w:proofErr w:type="spellStart"/>
      <w:r w:rsidR="006A69C6" w:rsidRPr="00655CAF">
        <w:rPr>
          <w:szCs w:val="20"/>
        </w:rPr>
        <w:t>Gravenchon</w:t>
      </w:r>
      <w:proofErr w:type="spellEnd"/>
      <w:r w:rsidR="006A69C6" w:rsidRPr="00655CAF">
        <w:rPr>
          <w:szCs w:val="20"/>
        </w:rPr>
        <w:t xml:space="preserve">, </w:t>
      </w:r>
      <w:r w:rsidR="006A02AA" w:rsidRPr="00655CAF">
        <w:rPr>
          <w:szCs w:val="20"/>
        </w:rPr>
        <w:t>Petit Couronne, Port Jérôme sur Seine, Saint Jean de Folleville, Saint Samson de la Roque et Tancarville</w:t>
      </w:r>
      <w:r w:rsidR="00E03013" w:rsidRPr="00655CAF">
        <w:rPr>
          <w:szCs w:val="20"/>
        </w:rPr>
        <w:t>.</w:t>
      </w:r>
      <w:r w:rsidR="0000052E" w:rsidRPr="00655CAF">
        <w:rPr>
          <w:szCs w:val="20"/>
        </w:rPr>
        <w:t xml:space="preserve"> </w:t>
      </w:r>
    </w:p>
    <w:p w14:paraId="3A56E21B" w14:textId="712D6708" w:rsidR="005B7520" w:rsidRPr="00655CA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655CAF">
        <w:rPr>
          <w:szCs w:val="20"/>
        </w:rPr>
        <w:t>Durée de l</w:t>
      </w:r>
      <w:r w:rsidR="006A69C6" w:rsidRPr="00655CAF">
        <w:rPr>
          <w:szCs w:val="20"/>
        </w:rPr>
        <w:t>’avenant à la</w:t>
      </w:r>
      <w:r w:rsidRPr="00655CAF">
        <w:rPr>
          <w:szCs w:val="20"/>
        </w:rPr>
        <w:t xml:space="preserve"> convention : </w:t>
      </w:r>
      <w:r w:rsidR="00655CAF" w:rsidRPr="00655CAF">
        <w:rPr>
          <w:szCs w:val="20"/>
        </w:rPr>
        <w:t>jusqu’à la fin de la convention initiale et</w:t>
      </w:r>
      <w:r w:rsidRPr="00655CAF">
        <w:rPr>
          <w:szCs w:val="20"/>
        </w:rPr>
        <w:t xml:space="preserve"> à compter du </w:t>
      </w:r>
      <w:r w:rsidR="006A02AA" w:rsidRPr="00655CAF">
        <w:rPr>
          <w:szCs w:val="20"/>
        </w:rPr>
        <w:t>28 février 2025</w:t>
      </w:r>
      <w:r w:rsidRPr="00655CAF">
        <w:rPr>
          <w:szCs w:val="20"/>
        </w:rPr>
        <w:t>.</w:t>
      </w:r>
    </w:p>
    <w:p w14:paraId="5CFB6BB6" w14:textId="77777777" w:rsidR="00E10D96" w:rsidRPr="00655CAF" w:rsidRDefault="00E10D96" w:rsidP="00E10D96">
      <w:pPr>
        <w:tabs>
          <w:tab w:val="left" w:pos="1583"/>
        </w:tabs>
        <w:spacing w:after="120"/>
        <w:jc w:val="both"/>
        <w:rPr>
          <w:szCs w:val="20"/>
        </w:rPr>
      </w:pPr>
    </w:p>
    <w:p w14:paraId="6EB3ED22" w14:textId="5DCB57FD" w:rsidR="00E10D96" w:rsidRPr="00655CAF" w:rsidRDefault="00E10D96" w:rsidP="00E10D96">
      <w:pPr>
        <w:tabs>
          <w:tab w:val="left" w:pos="1583"/>
        </w:tabs>
        <w:spacing w:after="120"/>
        <w:jc w:val="both"/>
        <w:rPr>
          <w:szCs w:val="20"/>
        </w:rPr>
      </w:pPr>
      <w:r w:rsidRPr="00655CAF">
        <w:rPr>
          <w:szCs w:val="20"/>
        </w:rPr>
        <w:t>La conclusion de cet avenant n’a été précédée d’aucune procédure de sélection ou mise en publicité par application de l’article L 2122-1-1 du Code Général de la Propriété des Personnes Publiques, au regard de son évolution contractuelle.</w:t>
      </w:r>
    </w:p>
    <w:p w14:paraId="1902C2A2" w14:textId="77777777" w:rsidR="00E03013" w:rsidRPr="00655CA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704D2698" w:rsidR="00E03013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bookmarkStart w:id="2" w:name="_Hlk198132268"/>
      <w:r w:rsidRPr="00655CAF">
        <w:rPr>
          <w:szCs w:val="20"/>
        </w:rPr>
        <w:t>Toute demande de renseignement complémentaire, et notamment toute demande de consultation de la convention n°</w:t>
      </w:r>
      <w:r w:rsidR="00C43F79" w:rsidRPr="00655CAF">
        <w:rPr>
          <w:szCs w:val="20"/>
        </w:rPr>
        <w:t>76-384/146</w:t>
      </w:r>
      <w:r w:rsidRPr="00655CAF">
        <w:rPr>
          <w:szCs w:val="20"/>
        </w:rPr>
        <w:t xml:space="preserve"> dans le respect des secrets</w:t>
      </w:r>
      <w:r w:rsidRPr="00E03013">
        <w:rPr>
          <w:szCs w:val="20"/>
        </w:rPr>
        <w:t xml:space="preserve"> protégés par la loi, peut être formulée au Service Aménagement et Gestion des Espaces - Tel : 02.35.52.96.94 - adresse mail : </w:t>
      </w:r>
      <w:hyperlink r:id="rId7" w:history="1">
        <w:r w:rsidRPr="00E03013">
          <w:rPr>
            <w:rStyle w:val="Lienhypertexte"/>
            <w:szCs w:val="20"/>
          </w:rPr>
          <w:t>sage@haropaport.com</w:t>
        </w:r>
      </w:hyperlink>
      <w:r w:rsidRPr="00E03013">
        <w:rPr>
          <w:szCs w:val="20"/>
        </w:rPr>
        <w:t xml:space="preserve"> </w:t>
      </w:r>
    </w:p>
    <w:p w14:paraId="600E206B" w14:textId="77777777" w:rsidR="00E03013" w:rsidRPr="00E03013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E03013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  <w:bookmarkEnd w:id="2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+33.(2).35.52.54.56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+33.(2).35.52.54.56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0052E"/>
    <w:rsid w:val="000036D3"/>
    <w:rsid w:val="000203F2"/>
    <w:rsid w:val="00022746"/>
    <w:rsid w:val="0003369B"/>
    <w:rsid w:val="00074A2D"/>
    <w:rsid w:val="00091FA2"/>
    <w:rsid w:val="00102C25"/>
    <w:rsid w:val="00143B0C"/>
    <w:rsid w:val="0018760B"/>
    <w:rsid w:val="001A43E5"/>
    <w:rsid w:val="001C59F0"/>
    <w:rsid w:val="002551FB"/>
    <w:rsid w:val="00266732"/>
    <w:rsid w:val="002A31DE"/>
    <w:rsid w:val="002D07E3"/>
    <w:rsid w:val="0032604D"/>
    <w:rsid w:val="00375B7B"/>
    <w:rsid w:val="003B3738"/>
    <w:rsid w:val="003E7134"/>
    <w:rsid w:val="0041511C"/>
    <w:rsid w:val="00466750"/>
    <w:rsid w:val="00486A92"/>
    <w:rsid w:val="00490F0C"/>
    <w:rsid w:val="00534EA6"/>
    <w:rsid w:val="005B729E"/>
    <w:rsid w:val="005B7520"/>
    <w:rsid w:val="005C5ED6"/>
    <w:rsid w:val="005C7BB2"/>
    <w:rsid w:val="00614917"/>
    <w:rsid w:val="00627731"/>
    <w:rsid w:val="00655CAF"/>
    <w:rsid w:val="006A02AA"/>
    <w:rsid w:val="006A69C6"/>
    <w:rsid w:val="006C7C98"/>
    <w:rsid w:val="006D7CF9"/>
    <w:rsid w:val="00720D34"/>
    <w:rsid w:val="00790273"/>
    <w:rsid w:val="007D1CB9"/>
    <w:rsid w:val="007D59C0"/>
    <w:rsid w:val="00826C91"/>
    <w:rsid w:val="008845B0"/>
    <w:rsid w:val="008D3A12"/>
    <w:rsid w:val="008D4533"/>
    <w:rsid w:val="008D5BC5"/>
    <w:rsid w:val="008E22EC"/>
    <w:rsid w:val="00943F51"/>
    <w:rsid w:val="00950460"/>
    <w:rsid w:val="00992A12"/>
    <w:rsid w:val="009F158A"/>
    <w:rsid w:val="00A24DAA"/>
    <w:rsid w:val="00A50E7B"/>
    <w:rsid w:val="00A53E0F"/>
    <w:rsid w:val="00AA63A8"/>
    <w:rsid w:val="00AA69B1"/>
    <w:rsid w:val="00AE4421"/>
    <w:rsid w:val="00B000F8"/>
    <w:rsid w:val="00B66DB4"/>
    <w:rsid w:val="00B73474"/>
    <w:rsid w:val="00B9136C"/>
    <w:rsid w:val="00B96587"/>
    <w:rsid w:val="00C26CB1"/>
    <w:rsid w:val="00C353B3"/>
    <w:rsid w:val="00C43F79"/>
    <w:rsid w:val="00C47BEB"/>
    <w:rsid w:val="00C75510"/>
    <w:rsid w:val="00C94B50"/>
    <w:rsid w:val="00D0473F"/>
    <w:rsid w:val="00D503F5"/>
    <w:rsid w:val="00DC35E1"/>
    <w:rsid w:val="00DD29F5"/>
    <w:rsid w:val="00DD718F"/>
    <w:rsid w:val="00E03013"/>
    <w:rsid w:val="00E10D96"/>
    <w:rsid w:val="00E44EB0"/>
    <w:rsid w:val="00E54FFF"/>
    <w:rsid w:val="00EA0453"/>
    <w:rsid w:val="00EA21D9"/>
    <w:rsid w:val="00EC6652"/>
    <w:rsid w:val="00ED2E1C"/>
    <w:rsid w:val="00FC5A08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12</cp:revision>
  <cp:lastPrinted>2025-05-16T13:33:00Z</cp:lastPrinted>
  <dcterms:created xsi:type="dcterms:W3CDTF">2025-05-12T13:25:00Z</dcterms:created>
  <dcterms:modified xsi:type="dcterms:W3CDTF">2025-06-03T08:05:00Z</dcterms:modified>
</cp:coreProperties>
</file>